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CA" w:rsidRDefault="000010CA" w:rsidP="000010CA">
      <w:pPr>
        <w:pStyle w:val="Default"/>
      </w:pPr>
    </w:p>
    <w:p w:rsidR="000010CA" w:rsidRPr="00F76772" w:rsidRDefault="000010CA" w:rsidP="00F76772">
      <w:pPr>
        <w:pStyle w:val="Default"/>
        <w:widowControl w:val="0"/>
        <w:jc w:val="center"/>
        <w:rPr>
          <w:b/>
          <w:sz w:val="32"/>
          <w:szCs w:val="32"/>
        </w:rPr>
      </w:pPr>
      <w:r w:rsidRPr="00F76772">
        <w:rPr>
          <w:b/>
          <w:sz w:val="32"/>
          <w:szCs w:val="32"/>
        </w:rPr>
        <w:t>Правила подготовки к диагностическим исследованиям</w:t>
      </w:r>
    </w:p>
    <w:p w:rsidR="000010CA" w:rsidRPr="00F76772" w:rsidRDefault="000010CA" w:rsidP="00F76772">
      <w:pPr>
        <w:pStyle w:val="Default"/>
        <w:widowControl w:val="0"/>
        <w:jc w:val="center"/>
        <w:rPr>
          <w:b/>
          <w:bCs/>
        </w:rPr>
      </w:pPr>
      <w:r w:rsidRPr="00F76772">
        <w:rPr>
          <w:b/>
          <w:bCs/>
        </w:rPr>
        <w:t>Уважаемые пациенты!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Для того чтобы получить максимально полную информацию о состоянии внутренних органов необходимо тщательно выполнять все рекомендации, которые вам рекомендует участковый врач, или врач специалист.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  <w:i/>
          <w:iCs/>
        </w:rPr>
        <w:t xml:space="preserve">Помните, что нарушение правил может привести к ошибочным результатам! </w:t>
      </w:r>
    </w:p>
    <w:p w:rsidR="000010CA" w:rsidRPr="00F76772" w:rsidRDefault="000010CA" w:rsidP="00F76772">
      <w:pPr>
        <w:pStyle w:val="Default"/>
        <w:widowControl w:val="0"/>
        <w:jc w:val="center"/>
      </w:pPr>
      <w:r w:rsidRPr="00F76772">
        <w:rPr>
          <w:b/>
          <w:bCs/>
        </w:rPr>
        <w:t>Лучевая диагностика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магниторезонансной томографии (МРТ) органов малого таза.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(мочевой пузырь, предстательная железа, матка, придатки)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Исследование проводится при среднем наполнении мочевого пузыря. Перед исследованием необходимо не мочиться в течение 2–3 часов и выпить 0,5 л негазированной жидкости за 1 час до процедуры. Накануне исследования рекомендуем очистить кишечник — слабительные средства с обязательной очищающей клизмой в конце дня. За 30–40 мин до исследования рекомендуем принять </w:t>
      </w:r>
      <w:proofErr w:type="spellStart"/>
      <w:r w:rsidRPr="00F76772">
        <w:t>спазмолитик</w:t>
      </w:r>
      <w:proofErr w:type="spellEnd"/>
      <w:r w:rsidRPr="00F76772">
        <w:t xml:space="preserve"> по назначению лечащего врача. Девушкам важно указать день менструального цикла.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МРТ органов брюшной полости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(печень, желчный пузырь, поджелудочная железа, селезенка)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МРТ органов брюшной полости проводят натощак. Если исследование невозможно провести утром — допускается лёгкий завтрак. За 2–3 дня до обследования необходимо перейти на </w:t>
      </w:r>
      <w:proofErr w:type="spellStart"/>
      <w:r w:rsidRPr="00F76772">
        <w:t>бесшлаковую</w:t>
      </w:r>
      <w:proofErr w:type="spellEnd"/>
      <w:r w:rsidRPr="00F76772">
        <w:t xml:space="preserve"> диету: исключить из рациона продукты, усиливающие газообразование в кишечнике (сырые овощи, богатые растительной клетчаткой, цельное молоко, чёрный хлеб, бобовые, газированные напитки, а также высококалорийные кондитерские изделия — пирожные, торты).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В случае необходимости </w:t>
      </w:r>
      <w:proofErr w:type="spellStart"/>
      <w:r w:rsidRPr="00F76772">
        <w:t>фермнты</w:t>
      </w:r>
      <w:proofErr w:type="spellEnd"/>
      <w:r w:rsidRPr="00F76772">
        <w:t xml:space="preserve">, сорбенты, препараты </w:t>
      </w:r>
      <w:proofErr w:type="spellStart"/>
      <w:r w:rsidRPr="00F76772">
        <w:t>семитикона</w:t>
      </w:r>
      <w:proofErr w:type="spellEnd"/>
      <w:r w:rsidRPr="00F76772">
        <w:t xml:space="preserve"> в возрастных дозировках, по назначению лечащего врача.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За 30–40 мин до исследования рекомендуем принять </w:t>
      </w:r>
      <w:proofErr w:type="spellStart"/>
      <w:r w:rsidRPr="00F76772">
        <w:t>спазмолитик</w:t>
      </w:r>
      <w:proofErr w:type="spellEnd"/>
      <w:r w:rsidRPr="00F76772">
        <w:t xml:space="preserve"> по назначению врача, при отсутствии противопоказаний.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Обследование остальных органов на МРТ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Не требуют специальной подготовки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компьютерной томографии (КТ) исследованию органов брюшной полости и таза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Аналогично вышеуказанной подготовке к МРТ. При необходимости обследования толстого кишечника необходима дополнительная его очистка либо </w:t>
      </w:r>
      <w:proofErr w:type="spellStart"/>
      <w:proofErr w:type="gramStart"/>
      <w:r w:rsidRPr="00F76772">
        <w:t>клизмением</w:t>
      </w:r>
      <w:proofErr w:type="spellEnd"/>
      <w:proofErr w:type="gramEnd"/>
      <w:r w:rsidRPr="00F76772">
        <w:t xml:space="preserve"> либо применением специальных препаратов по назначению врача.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Обследование остальных органов на КТ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Не требуют специальной подготовки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Ультразвуковые исследования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УЗИ органов малого таза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Чтобы пройти ультразвуковое исследование органов малого таза нужно предварительно подготовиться. Для УЗИ - исследования малого таза нужно, чтобы мочевой пузырь был полным. </w:t>
      </w:r>
    </w:p>
    <w:p w:rsidR="000010CA" w:rsidRPr="00F76772" w:rsidRDefault="000010CA" w:rsidP="00F76772">
      <w:pPr>
        <w:pStyle w:val="Default"/>
        <w:widowControl w:val="0"/>
      </w:pPr>
      <w:r w:rsidRPr="00F76772">
        <w:t>При наличии сопутствующих хронических заболеваний кишечника, характеризующихся вздутием живота, нужно постараться избавиться от газов. С этой целью рекомендуют три дня принимать препараты, снижающие газообразование по назначению врача</w:t>
      </w:r>
      <w:proofErr w:type="gramStart"/>
      <w:r w:rsidRPr="00F76772">
        <w:t xml:space="preserve">.. </w:t>
      </w:r>
      <w:proofErr w:type="gramEnd"/>
      <w:r w:rsidRPr="00F76772">
        <w:t xml:space="preserve">За три дня до проведения исследования также нужно отказаться от газообразующих продуктов, таких как овощи, фрукты в сыром виде, черный хлеб и т.д.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Готовясь к УЗИ органов малого таза, за пару дней можно воспользоваться очистительной клизмой. В день проведения УЗИ органов малого таза можно принимать пищу, пить, так как исследование проводят не на голодный желудок. Чтобы мочевой пузырь был полным, надо медленно выпить полтора литра жидкости: воды, чаю или морса - не имеет значения. Если уже нет возможности терпеть, можно частично опорожнить пузырь, но потом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придется выпить еще, для того чтобы мочевой пузырь к моменту процедуры находился в достаточно наполненном состоянии.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Если в момент исследований получаете какие-либо лекарственные препараты, необходимо поставить об этом в известность врача, проводящего исследования. УЗИ брюшной полости проводится натощак, поэтому за 8–12 часов до процедуры следует воздержаться от приема пищи. </w:t>
      </w:r>
    </w:p>
    <w:p w:rsidR="000010CA" w:rsidRPr="00F76772" w:rsidRDefault="000010CA" w:rsidP="00F76772">
      <w:pPr>
        <w:pStyle w:val="Default"/>
        <w:widowControl w:val="0"/>
      </w:pPr>
      <w:r w:rsidRPr="00F76772">
        <w:lastRenderedPageBreak/>
        <w:t xml:space="preserve">УЗИ матки и придатков у девочек проводится при наполненном мочевом пузыре. Подготовка выполняется так же, как и подготовка к УЗИ мочевого пузыря.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УЗИ печени, желчного пузыря, желчных путей и поджелудочной железы, </w:t>
      </w:r>
      <w:proofErr w:type="spellStart"/>
      <w:r w:rsidRPr="00F76772">
        <w:rPr>
          <w:b/>
          <w:bCs/>
        </w:rPr>
        <w:t>лимфоузлов</w:t>
      </w:r>
      <w:proofErr w:type="spellEnd"/>
      <w:r w:rsidRPr="00F76772">
        <w:rPr>
          <w:b/>
          <w:bCs/>
        </w:rPr>
        <w:t xml:space="preserve"> брюшной полости и </w:t>
      </w:r>
      <w:proofErr w:type="spellStart"/>
      <w:r w:rsidRPr="00F76772">
        <w:rPr>
          <w:b/>
          <w:bCs/>
        </w:rPr>
        <w:t>забрюшинного</w:t>
      </w:r>
      <w:proofErr w:type="spellEnd"/>
      <w:r w:rsidRPr="00F76772">
        <w:rPr>
          <w:b/>
          <w:bCs/>
        </w:rPr>
        <w:t xml:space="preserve"> пространства, сосудов </w:t>
      </w:r>
      <w:proofErr w:type="spellStart"/>
      <w:r w:rsidRPr="00F76772">
        <w:rPr>
          <w:b/>
          <w:bCs/>
        </w:rPr>
        <w:t>гепатобилиарной</w:t>
      </w:r>
      <w:proofErr w:type="spellEnd"/>
      <w:r w:rsidRPr="00F76772">
        <w:rPr>
          <w:b/>
          <w:bCs/>
        </w:rPr>
        <w:t xml:space="preserve"> системы, сосудов почек, брюшного отдела аорты и ее висцеральных ветвей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Проводится натощак, не ранее чем через 8-12 часов после последнего приема пищи. У тучных детей при значительном вздутии живота необходимо проводить соответствующую подготовку с соблюдением трехдневной диеты с исключением продуктов, усиливающих газообразование в кишечнике (овощи, фрукты в сыром виде, черный хлеб). Подготовка аналогичная МРТ органов брюшной полости.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При подготовке к УЗИ органов брюшной полости у грудничков: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УЗИ почек, надпочечников, щитовидной, молочной желез, периферических </w:t>
      </w:r>
      <w:proofErr w:type="spellStart"/>
      <w:r w:rsidRPr="00F76772">
        <w:rPr>
          <w:b/>
          <w:bCs/>
        </w:rPr>
        <w:t>лимфоузлов</w:t>
      </w:r>
      <w:proofErr w:type="spellEnd"/>
      <w:r w:rsidRPr="00F76772">
        <w:rPr>
          <w:b/>
          <w:bCs/>
        </w:rPr>
        <w:t xml:space="preserve">, мягких тканей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Специальной подготовки не требуется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УЗИ почек детей: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УЗИ надпочечников детей: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За 3 дня до исследования назначается </w:t>
      </w:r>
      <w:proofErr w:type="spellStart"/>
      <w:r w:rsidRPr="00F76772">
        <w:t>бесшлаковая</w:t>
      </w:r>
      <w:proofErr w:type="spellEnd"/>
      <w:r w:rsidRPr="00F76772">
        <w:t xml:space="preserve"> диета, исключающая продукты животного происхождения. </w:t>
      </w:r>
      <w:proofErr w:type="gramStart"/>
      <w:r w:rsidRPr="00F76772">
        <w:t>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мед и сухофрукты, из напитков – травяные чаи и натуральные (не магазинные) соки.</w:t>
      </w:r>
      <w:proofErr w:type="gramEnd"/>
      <w:r w:rsidRPr="00F76772">
        <w:t xml:space="preserve"> Утром накануне УЗИ необходимо принять слабительное (по назначению врача). Исследование надпочечников проводится натощак. Грудных младенцев достаточно просто принести на процедуру через 3–3,5 часа после последнего кормления.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УЗИ мочевого пузыря детей с определением объема остаточной мочи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</w:t>
      </w:r>
      <w:proofErr w:type="gramStart"/>
      <w:r w:rsidRPr="00F76772">
        <w:t>есть</w:t>
      </w:r>
      <w:proofErr w:type="gramEnd"/>
      <w:r w:rsidRPr="00F76772">
        <w:t xml:space="preserve"> полноценно ли происходит его опорожнение.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УЗИ мочевого пузыря у грудного младенца: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ребенка необходимо будет покормить или попоить за 15–20 минут до начала процедуры.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УЗИ щитовидной железы: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новорожденного к </w:t>
      </w:r>
      <w:proofErr w:type="spellStart"/>
      <w:r w:rsidRPr="00F76772">
        <w:rPr>
          <w:b/>
          <w:bCs/>
        </w:rPr>
        <w:t>скрининговому</w:t>
      </w:r>
      <w:proofErr w:type="spellEnd"/>
      <w:r w:rsidRPr="00F76772">
        <w:rPr>
          <w:b/>
          <w:bCs/>
        </w:rPr>
        <w:t xml:space="preserve"> УЗИ в 1–1,5 месяца: </w:t>
      </w:r>
    </w:p>
    <w:p w:rsidR="000010CA" w:rsidRPr="00F76772" w:rsidRDefault="000010CA" w:rsidP="00F76772">
      <w:pPr>
        <w:pStyle w:val="Default"/>
        <w:widowControl w:val="0"/>
      </w:pPr>
      <w:proofErr w:type="gramStart"/>
      <w:r w:rsidRPr="00F76772">
        <w:t xml:space="preserve">Плановое </w:t>
      </w:r>
      <w:proofErr w:type="spellStart"/>
      <w:r w:rsidRPr="00F76772">
        <w:t>скрининговое</w:t>
      </w:r>
      <w:proofErr w:type="spellEnd"/>
      <w:r w:rsidRPr="00F76772">
        <w:t xml:space="preserve"> УЗИ назначается каждому малышу в возрасте 1–1,5 месяцев и в обязательном порядке включает в себя УЗИ головного мозга (</w:t>
      </w:r>
      <w:proofErr w:type="spellStart"/>
      <w:r w:rsidRPr="00F76772">
        <w:t>нейросонографию</w:t>
      </w:r>
      <w:proofErr w:type="spellEnd"/>
      <w:r w:rsidRPr="00F76772">
        <w:t>), почек и тазобедренных суставов.</w:t>
      </w:r>
      <w:proofErr w:type="gramEnd"/>
      <w:r w:rsidRPr="00F76772">
        <w:t xml:space="preserve"> Все три УЗИ могут выполняться за один сеанс. Подготовка не нужна.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Не требуют специальной подготовки: </w:t>
      </w:r>
      <w:r w:rsidRPr="00F76772">
        <w:t>· УЗИ головного мозга (</w:t>
      </w:r>
      <w:proofErr w:type="spellStart"/>
      <w:r w:rsidRPr="00F76772">
        <w:t>нейросонография</w:t>
      </w:r>
      <w:proofErr w:type="spellEnd"/>
      <w:r w:rsidRPr="00F76772">
        <w:t xml:space="preserve">); · УЗИ тазобедренных суставов; · УЗИ сердца; · УЗИ вилочковой железы (тимуса) – </w:t>
      </w:r>
      <w:r w:rsidRPr="00F76772">
        <w:rPr>
          <w:i/>
          <w:iCs/>
        </w:rPr>
        <w:t>необходимо лишь знать вес и рост ребенка на момент исследования</w:t>
      </w:r>
      <w:r w:rsidRPr="00F76772">
        <w:t xml:space="preserve">; · УЗИ щитовидной железы; · УЗИ органов мошонки; · УЗИ почек – </w:t>
      </w:r>
      <w:r w:rsidRPr="00F76772">
        <w:rPr>
          <w:i/>
          <w:iCs/>
        </w:rPr>
        <w:t xml:space="preserve">при нормальном весе;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Эндоскопические исследования </w:t>
      </w:r>
    </w:p>
    <w:p w:rsidR="000010CA" w:rsidRPr="00F76772" w:rsidRDefault="000010CA" w:rsidP="00F76772">
      <w:pPr>
        <w:pStyle w:val="Default"/>
        <w:widowControl w:val="0"/>
      </w:pPr>
      <w:proofErr w:type="spellStart"/>
      <w:r w:rsidRPr="00F76772">
        <w:rPr>
          <w:b/>
          <w:bCs/>
        </w:rPr>
        <w:t>Фиброэзофагогастродуоденоскопия</w:t>
      </w:r>
      <w:proofErr w:type="spellEnd"/>
      <w:r w:rsidRPr="00F76772">
        <w:rPr>
          <w:b/>
          <w:bCs/>
        </w:rPr>
        <w:t xml:space="preserve"> (ФЭГДС)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Исследование проводится строго натощак. При выполнении исследования в утренние часы рекомендуется ужин накануне исследования не позже 19.00. </w:t>
      </w:r>
      <w:proofErr w:type="gramStart"/>
      <w:r w:rsidRPr="00F76772">
        <w:t>При</w:t>
      </w:r>
      <w:proofErr w:type="gramEnd"/>
      <w:r w:rsidRPr="00F76772">
        <w:t xml:space="preserve"> выполнения исследования в дневные </w:t>
      </w:r>
      <w:r w:rsidRPr="00F76772">
        <w:lastRenderedPageBreak/>
        <w:t xml:space="preserve">часы рекомендуется последний приём пищи за 5 часов до исследования. Не разрешается ни пить, ни курить. </w:t>
      </w:r>
    </w:p>
    <w:p w:rsidR="000010CA" w:rsidRPr="00F76772" w:rsidRDefault="000010CA" w:rsidP="00F76772">
      <w:pPr>
        <w:pStyle w:val="Default"/>
        <w:widowControl w:val="0"/>
      </w:pPr>
      <w:proofErr w:type="spellStart"/>
      <w:r w:rsidRPr="00F76772">
        <w:rPr>
          <w:b/>
          <w:bCs/>
        </w:rPr>
        <w:t>Фиброколоноскопия</w:t>
      </w:r>
      <w:proofErr w:type="spellEnd"/>
      <w:r w:rsidRPr="00F76772">
        <w:rPr>
          <w:b/>
          <w:bCs/>
        </w:rPr>
        <w:t xml:space="preserve"> (ФКС)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Накануне исследования (за день до назначенной даты) вам необходимо соблюдать специальную «очищающую» </w:t>
      </w:r>
      <w:proofErr w:type="spellStart"/>
      <w:r w:rsidRPr="00F76772">
        <w:t>бесшлаковую</w:t>
      </w:r>
      <w:proofErr w:type="spellEnd"/>
      <w:r w:rsidRPr="00F76772">
        <w:t xml:space="preserve"> диету: Нельзя употреблять в течение всего дня мясные продукты, птицу, рыбу, крупы и каши, хлеб и макаронные изделия, овощи и фрукты в любом виде, орехи и т.п. Разрешается в течение дня употреблять только прозрачные жидкости - минеральную воду, чай без сахара, прозрачные осветленные соки без мякоти, прозрачный бульон.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Подготовка к </w:t>
      </w:r>
      <w:proofErr w:type="spellStart"/>
      <w:r w:rsidRPr="00F76772">
        <w:rPr>
          <w:b/>
          <w:bCs/>
        </w:rPr>
        <w:t>колоноскопии</w:t>
      </w:r>
      <w:proofErr w:type="spellEnd"/>
      <w:r w:rsidRPr="00F76772">
        <w:rPr>
          <w:b/>
          <w:bCs/>
        </w:rPr>
        <w:t xml:space="preserve">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Полная очистка кишечника достигается без очистительных клизм, или приемом специальных препаратов. Подготовка осуществляется в специализированном отделении.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Функциональная диагностика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Спирография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Исследование проводится в утренние часы, натощак. Пациент не должен курить перед исследованием, пользоваться </w:t>
      </w:r>
      <w:proofErr w:type="spellStart"/>
      <w:r w:rsidRPr="00F76772">
        <w:t>бронхолитиками</w:t>
      </w:r>
      <w:proofErr w:type="spellEnd"/>
      <w:r w:rsidRPr="00F76772">
        <w:t xml:space="preserve">. Пациент должен знать свой вес и рост.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Электрокардиограмма с физической нагрузкой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Тест проводится через 1-1,5 часа после еды. Должна быть удобная одежда и обувь. Проба должна выполняться на фоне отмены нитратов, </w:t>
      </w:r>
      <w:proofErr w:type="spellStart"/>
      <w:r w:rsidRPr="00F76772">
        <w:t>бета-блокаторов</w:t>
      </w:r>
      <w:proofErr w:type="spellEnd"/>
      <w:r w:rsidRPr="00F76772">
        <w:t xml:space="preserve">, </w:t>
      </w:r>
      <w:proofErr w:type="spellStart"/>
      <w:r w:rsidRPr="00F76772">
        <w:t>антогонистов</w:t>
      </w:r>
      <w:proofErr w:type="spellEnd"/>
      <w:r w:rsidRPr="00F76772">
        <w:t xml:space="preserve"> кальция (длительность отмены не менее трех периодов </w:t>
      </w:r>
      <w:proofErr w:type="spellStart"/>
      <w:r w:rsidRPr="00F76772">
        <w:t>полувыделения</w:t>
      </w:r>
      <w:proofErr w:type="spellEnd"/>
      <w:r w:rsidRPr="00F76772">
        <w:t xml:space="preserve"> каждого препарата).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Лабораторные исследования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Общий анализ мочи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Перед забором следует провести гигиену внешних половых органов. Собирается только утренняя средняя порция мочи сразу после сна. В лабораторию сдается 100 мл в чистой посуде.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Анализ мочи по Нечипоренко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Проводится туалет внешних половых органов, как и перед общим анализом мочи, после чего собирается средняя порция утренней мочи в чистую посуду объемом 100 мл.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Проба по </w:t>
      </w:r>
      <w:proofErr w:type="spellStart"/>
      <w:r w:rsidRPr="00F76772">
        <w:rPr>
          <w:b/>
          <w:bCs/>
        </w:rPr>
        <w:t>Зимницкому</w:t>
      </w:r>
      <w:proofErr w:type="spellEnd"/>
      <w:r w:rsidRPr="00F76772">
        <w:rPr>
          <w:b/>
          <w:bCs/>
        </w:rPr>
        <w:t xml:space="preserve">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Собирают за сутки 8 порций мочи. В 6:00 утра опорожняют мочевой пузырь (эта порция выливается в унитаз). Начиная с 9:00 утра, точно через каждые 3 часа в чистые отдельные емкости собирают 8 порций мочи - до 6:00 утра следующего дня. При этом мочеиспускание проводят в мерную емкость, затем, после перевешивания отбирают около 100 мл в емкость для доставки в лабораторию. На каждой банке отмечают </w:t>
      </w:r>
      <w:proofErr w:type="gramStart"/>
      <w:r w:rsidRPr="00F76772">
        <w:t>время</w:t>
      </w:r>
      <w:proofErr w:type="gramEnd"/>
      <w:r w:rsidRPr="00F76772">
        <w:t xml:space="preserve"> и объем порции мочи. Проба проводится при обычном питьевом режиме и питании. Следует избегать форсированной питьевой нагрузки.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Анализ мочи для бактериологического исследования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Утром, тщательно проведите гигиену наружных половых органов и выделите первую струю мочи на счет: "1, 2" в унитаз, а затем соберите среднюю порцию мочи в стерильную посуду. Стараясь не прикасаться к внутренней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поверхности пробки и пробирки, положите крышку на чистую салфетку внутренней поверхностью вверх. Завершите мочеиспускание в унитаз. Собранную мочу направляют в лабораторию, время доставки в течение 2 часов.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Исследование кала на гельминты и простейшие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За 3 дня до исследования необходимо исключить прием противопаразитарных лекарственных средств, использование масляных клизм, ректальных свечей, рентгенологических исследований с применением бария.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Анализ крови </w:t>
      </w:r>
    </w:p>
    <w:p w:rsidR="000010CA" w:rsidRPr="00F76772" w:rsidRDefault="000010CA" w:rsidP="00F76772">
      <w:pPr>
        <w:pStyle w:val="Default"/>
        <w:widowControl w:val="0"/>
      </w:pPr>
      <w:r w:rsidRPr="00F76772">
        <w:t xml:space="preserve">Накануне исследования необходимо исключить физические и умственные нагрузки, избегать любых стрессовых ситуаций, курение и лекарственных препаратов. Физиотерапевтические процедуры, а также рентгенологические, ультразвуковые исследования проводятся после взятия крови на анализ, т.к. воздействие низкочастотных или высокочастотных излучений могут изменить гематологические показатели крови. </w:t>
      </w:r>
    </w:p>
    <w:p w:rsidR="000010CA" w:rsidRPr="00F76772" w:rsidRDefault="000010CA" w:rsidP="00F76772">
      <w:pPr>
        <w:pStyle w:val="Default"/>
        <w:widowControl w:val="0"/>
      </w:pPr>
      <w:r w:rsidRPr="00F76772">
        <w:rPr>
          <w:b/>
          <w:bCs/>
        </w:rPr>
        <w:t xml:space="preserve">Биохимический анализ крови. </w:t>
      </w: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72">
        <w:rPr>
          <w:rFonts w:ascii="Times New Roman" w:hAnsi="Times New Roman" w:cs="Times New Roman"/>
          <w:sz w:val="24"/>
          <w:szCs w:val="24"/>
        </w:rPr>
        <w:t>Кровь на исследование забирается после 12 часов голодания и воздержания от приема алкоголя и курения, в утренние часы (между 7 и 9 часами), при минимальной физической активности непосредственно перед взятием (20-30 минут), в положении лежа или сидя.</w:t>
      </w: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72">
        <w:rPr>
          <w:rFonts w:ascii="Times New Roman" w:hAnsi="Times New Roman" w:cs="Times New Roman"/>
          <w:sz w:val="24"/>
          <w:szCs w:val="24"/>
        </w:rPr>
        <w:tab/>
      </w:r>
    </w:p>
    <w:p w:rsidR="000010CA" w:rsidRPr="00F76772" w:rsidRDefault="000010CA" w:rsidP="00F7677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CA" w:rsidRPr="00F76772" w:rsidRDefault="000010CA" w:rsidP="00F7677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0CA" w:rsidRPr="00F76772" w:rsidSect="00F76772">
      <w:pgSz w:w="11906" w:h="16838" w:code="9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0CA"/>
    <w:rsid w:val="000010CA"/>
    <w:rsid w:val="007867BB"/>
    <w:rsid w:val="00B734B8"/>
    <w:rsid w:val="00C66710"/>
    <w:rsid w:val="00F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2018-09-07T10:35:00Z</cp:lastPrinted>
  <dcterms:created xsi:type="dcterms:W3CDTF">2018-08-24T12:36:00Z</dcterms:created>
  <dcterms:modified xsi:type="dcterms:W3CDTF">2018-09-07T11:32:00Z</dcterms:modified>
</cp:coreProperties>
</file>